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El centro del coloso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ignora el río.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Dos hijos adoran el río.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Desde sus verdes quintas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San Isidro lo admira.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La Boca lo vive,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 nutre con él.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El mercurio con su lúgubre luz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cae sobre el pesado hormigón.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La luna se refleja en el río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expande el espíritu en la noche.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Febrero Pinamar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