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Dios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principio es lejana claridad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acercarnos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sentimos su tibieza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vemos la inmensa llama.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Multicolor llama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nos atrae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quema nuestro cuerpo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enceguece nuestros ojos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su resplandor de [ilegible] eternidad.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Nuestro espíritu, entonces, 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somos felices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una felicidad de siglos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color, pues los tiene todos,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forma, pues las tiene todas,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sin tiempo, pues es infinito.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22-V-64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