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MI MUNDO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Hay un canto</w:t>
      </w:r>
    </w:p>
    <w:p>
      <w:pPr>
        <w:spacing w:after="0" w:line="240" w:lineRule="auto"/>
      </w:pPr>
      <w:r>
        <w:t>que dicen que nunca empezó</w:t>
      </w:r>
    </w:p>
    <w:p>
      <w:pPr>
        <w:spacing w:after="0" w:line="240" w:lineRule="auto"/>
      </w:pPr>
      <w:r>
        <w:t>y que se oirá</w:t>
      </w:r>
    </w:p>
    <w:p>
      <w:pPr>
        <w:spacing w:after="0" w:line="240" w:lineRule="auto"/>
      </w:pPr>
      <w:r>
        <w:t>hasta que alguien lo quiera escuchar.</w:t>
      </w:r>
    </w:p>
    <w:p>
      <w:pPr>
        <w:spacing w:after="0" w:line="240" w:lineRule="auto"/>
      </w:pPr>
      <w:r>
        <w:t>Querer es matar.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Los ojos centelleantes</w:t>
      </w:r>
    </w:p>
    <w:p>
      <w:pPr>
        <w:spacing w:after="0" w:line="240" w:lineRule="auto"/>
      </w:pPr>
      <w:r>
        <w:t>van por las noches;</w:t>
      </w:r>
    </w:p>
    <w:p>
      <w:pPr>
        <w:spacing w:after="0" w:line="240" w:lineRule="auto"/>
      </w:pPr>
      <w:r>
        <w:t>se encuentran y se aman.</w:t>
      </w:r>
    </w:p>
    <w:p>
      <w:pPr>
        <w:spacing w:after="0" w:line="240" w:lineRule="auto"/>
      </w:pPr>
      <w:r>
        <w:t>Solo es amor</w:t>
      </w:r>
    </w:p>
    <w:p>
      <w:pPr>
        <w:spacing w:after="0" w:line="240" w:lineRule="auto"/>
      </w:pPr>
      <w:r>
        <w:t>aquello que es eterno y fugaz.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 voz</w:t>
      </w:r>
    </w:p>
    <w:p>
      <w:pPr>
        <w:spacing w:after="0" w:line="240" w:lineRule="auto"/>
      </w:pPr>
      <w:r>
        <w:t>(torrente sin respuestas)</w:t>
      </w:r>
    </w:p>
    <w:p>
      <w:pPr>
        <w:spacing w:after="0" w:line="240" w:lineRule="auto"/>
      </w:pPr>
      <w:r>
        <w:t>en mi mundo calla</w:t>
      </w:r>
    </w:p>
    <w:p>
      <w:pPr>
        <w:spacing w:after="0" w:line="240" w:lineRule="auto"/>
      </w:pPr>
      <w:r>
        <w:t>con un silencio</w:t>
      </w:r>
    </w:p>
    <w:p>
      <w:pPr>
        <w:spacing w:after="0" w:line="240" w:lineRule="auto"/>
      </w:pPr>
      <w:r>
        <w:t>que casi es eternidad.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Mis lágrimas</w:t>
      </w:r>
    </w:p>
    <w:p>
      <w:pPr>
        <w:spacing w:after="0" w:line="240" w:lineRule="auto"/>
      </w:pPr>
      <w:r>
        <w:t>(son sangre que se derrama día a día</w:t>
      </w:r>
    </w:p>
    <w:p>
      <w:pPr>
        <w:spacing w:after="0" w:line="240" w:lineRule="auto"/>
      </w:pPr>
      <w:r>
        <w:t>y me mata y me sigue matando)</w:t>
      </w:r>
    </w:p>
    <w:p>
      <w:pPr>
        <w:spacing w:after="0" w:line="240" w:lineRule="auto"/>
      </w:pPr>
      <w:r>
        <w:t>allá son algo tan lejos</w:t>
      </w:r>
    </w:p>
    <w:p>
      <w:pPr>
        <w:spacing w:after="0" w:line="240" w:lineRule="auto"/>
      </w:pPr>
      <w:r>
        <w:t>que no sé si algún día lloraré.</w:t>
      </w:r>
    </w:p>
    <w:p>
      <w:pPr>
        <w:spacing w:before="360"/>
        <w:jc w:val="right"/>
      </w:pPr>
      <w:r>
        <w:t>26-XII-64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